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Acil Durum Tatbikat Raporu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Senaryo, kronoloji, ekip performansı, gözlem ve düzeltici aksiyonları aynı raporda toplamak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Senaryo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Olay türü, başlangıç noktası ve varsayımlar tanımlandı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Onaylı senaryo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Bildirim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Alarm ve iç/dış iletişim zamanları kaydedildi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Kronoloji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Tahliye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Kaçış, sayım ve özel destek ihtiyacı gözlendi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Gözlem formu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Ekipler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Görev, ekipman ve iletişim performansı değerlendirildi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Ekip değerlendirmesi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Kritik aşamaların başlangıç ve bitiş zamanı ölçüldü mü?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Zaman çizelgesi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Aksiyon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Bulgu, sorumlu, termin ve doğrulama yöntemi belirlendi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Aksiyon planı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Tatbikat kronolojisi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2500"/>
        <w:gridCol w:w="2500"/>
        <w:gridCol w:w="2526"/>
      </w:tblGrid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Saat</w:t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Olay / bildirim</w:t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Gözlem</w:t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Karar / aksiyon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  <w:tc>
          <w:tcPr>
            <w:tcW w:type="dxa" w:w="25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Acil Durum Tatbikat Raporu</dc:title>
  <dc:creator xmlns:dc="http://purl.org/dc/elements/1.1/">Goway Danışmanlık</dc:creator>
  <dc:description xmlns:dc="http://purl.org/dc/elements/1.1/">Senaryo, kronoloji, ekip performansı, gözlem ve düzeltici aksiyonları aynı raporda toplamak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